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61E9">
      <w:bookmarkStart w:id="0" w:name="_GoBack"/>
      <w:r>
        <w:drawing>
          <wp:inline distT="0" distB="0" distL="114300" distR="114300">
            <wp:extent cx="2678430" cy="236410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2025-09-04T04:51:57Z</dcterms:created>
  <dc:creator>Administrator</dc:creator>
  <cp:lastModifiedBy>魏琳</cp:lastModifiedBy>
  <dcterms:modified xsi:type="dcterms:W3CDTF">2025-09-04T04:54:13Z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eyJoZGlkIjoiOThmZGRlNjI0N2E3NDBhMTUwZmVmOWEwMWQ5NDU2ZmYiLCJ1c2VySWQiOiIyNTgyNzkzOTIifQ==</vt:lpwstr>
  </property>
  <property fmtid="{D5CDD505-2E9C-101B-9397-08002B2CF9AE}" pid="4" name="ICV">
    <vt:lpwstr>ABA684EAE39949BEB2397FC51A08E807_12</vt:lpwstr>
  </property>
</Properties>
</file>